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C5A61" w14:textId="0343711B" w:rsidR="00AF7399" w:rsidRPr="008959B4" w:rsidRDefault="00243CF2">
      <w:pPr>
        <w:rPr>
          <w:rFonts w:ascii="Times New Roman" w:hAnsi="Times New Roman" w:cs="Times New Roman"/>
          <w:b/>
          <w:bCs/>
        </w:rPr>
      </w:pPr>
      <w:r w:rsidRPr="008959B4">
        <w:rPr>
          <w:rFonts w:ascii="Times New Roman" w:hAnsi="Times New Roman" w:cs="Times New Roman"/>
          <w:b/>
          <w:bCs/>
        </w:rPr>
        <w:t xml:space="preserve">Lampiran </w:t>
      </w:r>
      <w:proofErr w:type="spellStart"/>
      <w:r w:rsidRPr="008959B4">
        <w:rPr>
          <w:rFonts w:ascii="Times New Roman" w:hAnsi="Times New Roman" w:cs="Times New Roman"/>
          <w:b/>
          <w:bCs/>
        </w:rPr>
        <w:t>Wawancara</w:t>
      </w:r>
      <w:proofErr w:type="spellEnd"/>
      <w:r w:rsidRPr="008959B4">
        <w:rPr>
          <w:rFonts w:ascii="Times New Roman" w:hAnsi="Times New Roman" w:cs="Times New Roman"/>
          <w:b/>
          <w:bCs/>
        </w:rPr>
        <w:t xml:space="preserve"> dan Hasil </w:t>
      </w:r>
      <w:proofErr w:type="spellStart"/>
      <w:r w:rsidRPr="008959B4">
        <w:rPr>
          <w:rFonts w:ascii="Times New Roman" w:hAnsi="Times New Roman" w:cs="Times New Roman"/>
          <w:b/>
          <w:bCs/>
        </w:rPr>
        <w:t>Observasi</w:t>
      </w:r>
      <w:proofErr w:type="spellEnd"/>
    </w:p>
    <w:p w14:paraId="16945670" w14:textId="2E914116" w:rsidR="00243CF2" w:rsidRPr="008959B4" w:rsidRDefault="00243CF2">
      <w:pPr>
        <w:rPr>
          <w:rFonts w:ascii="Times New Roman" w:hAnsi="Times New Roman" w:cs="Times New Roman"/>
          <w:b/>
          <w:bCs/>
        </w:rPr>
      </w:pPr>
      <w:r w:rsidRPr="008959B4">
        <w:rPr>
          <w:rFonts w:ascii="Times New Roman" w:hAnsi="Times New Roman" w:cs="Times New Roman"/>
          <w:b/>
          <w:bCs/>
        </w:rPr>
        <w:t xml:space="preserve">Lampiran 1 : Daftar </w:t>
      </w:r>
      <w:proofErr w:type="spellStart"/>
      <w:r w:rsidRPr="008959B4">
        <w:rPr>
          <w:rFonts w:ascii="Times New Roman" w:hAnsi="Times New Roman" w:cs="Times New Roman"/>
          <w:b/>
          <w:bCs/>
        </w:rPr>
        <w:t>Pertanyaan</w:t>
      </w:r>
      <w:proofErr w:type="spellEnd"/>
      <w:r w:rsidRPr="008959B4">
        <w:rPr>
          <w:rFonts w:ascii="Times New Roman" w:hAnsi="Times New Roman" w:cs="Times New Roman"/>
          <w:b/>
          <w:bCs/>
        </w:rPr>
        <w:t xml:space="preserve"> dan Hasil </w:t>
      </w:r>
      <w:proofErr w:type="spellStart"/>
      <w:r w:rsidRPr="008959B4">
        <w:rPr>
          <w:rFonts w:ascii="Times New Roman" w:hAnsi="Times New Roman" w:cs="Times New Roman"/>
          <w:b/>
          <w:bCs/>
        </w:rPr>
        <w:t>wawancara</w:t>
      </w:r>
      <w:proofErr w:type="spellEnd"/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26"/>
      </w:tblGrid>
      <w:tr w:rsidR="00243CF2" w:rsidRPr="00243CF2" w14:paraId="02428DF2" w14:textId="77777777" w:rsidTr="00243C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CDD2CB2" w14:textId="6B0A7905" w:rsidR="00243CF2" w:rsidRPr="008959B4" w:rsidRDefault="00243CF2" w:rsidP="00243CF2">
            <w:pPr>
              <w:jc w:val="center"/>
              <w:rPr>
                <w:rFonts w:ascii="Times New Roman" w:hAnsi="Times New Roman" w:cs="Times New Roman"/>
              </w:rPr>
            </w:pPr>
            <w:r w:rsidRPr="008959B4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3828" w:type="dxa"/>
          </w:tcPr>
          <w:p w14:paraId="2C088773" w14:textId="6661BA80" w:rsidR="00243CF2" w:rsidRPr="008959B4" w:rsidRDefault="00243CF2" w:rsidP="00243C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959B4"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4626" w:type="dxa"/>
          </w:tcPr>
          <w:p w14:paraId="5E411800" w14:textId="56640041" w:rsidR="00243CF2" w:rsidRPr="008959B4" w:rsidRDefault="00243CF2" w:rsidP="00243C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959B4">
              <w:rPr>
                <w:rFonts w:ascii="Times New Roman" w:hAnsi="Times New Roman" w:cs="Times New Roman"/>
              </w:rPr>
              <w:t>Jawab</w:t>
            </w:r>
          </w:p>
        </w:tc>
      </w:tr>
      <w:tr w:rsidR="00243CF2" w:rsidRPr="00243CF2" w14:paraId="3A819956" w14:textId="77777777" w:rsidTr="00243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E4C3D80" w14:textId="77FB556F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14:paraId="42BAC07F" w14:textId="15953691" w:rsidR="00243CF2" w:rsidRPr="00243CF2" w:rsidRDefault="00243CF2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penerapan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di TK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Aisyiyah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Bebekan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DE0475E" w14:textId="2DCEEAD2" w:rsidR="00243CF2" w:rsidRPr="00E122EE" w:rsidRDefault="00243CF2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6" w:type="dxa"/>
          </w:tcPr>
          <w:p w14:paraId="001ED943" w14:textId="34BF2BFA" w:rsidR="00243CF2" w:rsidRPr="00E122EE" w:rsidRDefault="00243CF2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Dilakukan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rutin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awal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circle time,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15–20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menit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. Cerita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disesuaikan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tema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mingguan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misalnya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keluarga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hewan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tanaman</w:t>
            </w:r>
            <w:proofErr w:type="spellEnd"/>
            <w:r w:rsidR="00CF61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3CF2" w:rsidRPr="00243CF2" w14:paraId="5647DE70" w14:textId="77777777" w:rsidTr="00243C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8E4425A" w14:textId="000988C7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14:paraId="4A927B11" w14:textId="3252ACD4" w:rsidR="00E122EE" w:rsidRPr="00243CF2" w:rsidRDefault="00E122EE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Media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saja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digunakan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243CF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07D22AD9" w14:textId="2E0531D5" w:rsidR="00243CF2" w:rsidRPr="00E122EE" w:rsidRDefault="00243CF2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6" w:type="dxa"/>
          </w:tcPr>
          <w:p w14:paraId="24C28A7F" w14:textId="28BD1A8F" w:rsidR="00243CF2" w:rsidRPr="00E122EE" w:rsidRDefault="00E122EE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Media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utama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bergambar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kartu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bergambar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dan media audio-visual.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media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bervariasi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agar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bosan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3CF2" w:rsidRPr="00243CF2" w14:paraId="7E33A7EE" w14:textId="77777777" w:rsidTr="00243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E2D4049" w14:textId="08D0DABE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14:paraId="0F8D82D1" w14:textId="3387DA94" w:rsidR="00E122EE" w:rsidRPr="00243CF2" w:rsidRDefault="00E122EE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Apa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tantangan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dihadapi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penerapan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243CF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490802F1" w14:textId="26A91443" w:rsidR="00243CF2" w:rsidRPr="00E122EE" w:rsidRDefault="00243CF2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6" w:type="dxa"/>
          </w:tcPr>
          <w:p w14:paraId="5365A9E5" w14:textId="7DD926A5" w:rsidR="00243CF2" w:rsidRPr="00E122EE" w:rsidRDefault="00E122EE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Tantangannya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menjaga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konsentrasi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cepat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berubah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. Guru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harus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ekspresi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intonasi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dan media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agar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tetap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3CF2" w:rsidRPr="00243CF2" w14:paraId="1ED2F033" w14:textId="77777777" w:rsidTr="00243C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BD696F" w14:textId="1D55A394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14:paraId="2B828A50" w14:textId="5E37835F" w:rsidR="00243CF2" w:rsidRPr="00E122EE" w:rsidRDefault="00E122EE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Selain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perkembangan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apakah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dampak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lain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243CF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26" w:type="dxa"/>
          </w:tcPr>
          <w:p w14:paraId="4A00E160" w14:textId="12B7BC6A" w:rsidR="00243CF2" w:rsidRPr="00E122EE" w:rsidRDefault="00E122EE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Ada,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terutama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aspek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sosial-emosional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. Anak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giliran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berlangsung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3CF2" w:rsidRPr="00243CF2" w14:paraId="0B8AD2F5" w14:textId="77777777" w:rsidTr="00243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3BB2A69" w14:textId="79713071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14:paraId="1E56DCA2" w14:textId="10184D82" w:rsidR="00243CF2" w:rsidRPr="00E122EE" w:rsidRDefault="00E122EE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berpengaruh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kemampuan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menyimak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626" w:type="dxa"/>
          </w:tcPr>
          <w:p w14:paraId="055AE834" w14:textId="0FAA374D" w:rsidR="00243CF2" w:rsidRPr="00E122EE" w:rsidRDefault="00E122EE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Kemampuan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menyimak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meningkat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tenang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terkait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benar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3CF2" w:rsidRPr="00243CF2" w14:paraId="4C9A1703" w14:textId="77777777" w:rsidTr="00243C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7511A68" w14:textId="4E71B916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14:paraId="6D6ECEF6" w14:textId="23681D27" w:rsidR="00243CF2" w:rsidRPr="00E122EE" w:rsidRDefault="00E122EE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Apakah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perubahan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terlihat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kemampuan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bahasa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penerapan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metode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243CF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26" w:type="dxa"/>
          </w:tcPr>
          <w:p w14:paraId="4F06A2A3" w14:textId="218C1B63" w:rsidR="00243CF2" w:rsidRPr="00E122EE" w:rsidRDefault="00E122EE" w:rsidP="00E12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Iy</w:t>
            </w: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anak-anak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kosakata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bertambah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mulai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menyusun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kalimat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runtut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Misalnya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kalimat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kalimat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lengkap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kata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penghubung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3CF2" w:rsidRPr="00243CF2" w14:paraId="4AD5D87F" w14:textId="77777777" w:rsidTr="00243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3DE4A6" w14:textId="7BD66984" w:rsidR="00243CF2" w:rsidRPr="00E122EE" w:rsidRDefault="00243CF2" w:rsidP="00243C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22E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14:paraId="0F795FD7" w14:textId="037C3415" w:rsidR="00243CF2" w:rsidRPr="00E122EE" w:rsidRDefault="00E122EE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respon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berlangsung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626" w:type="dxa"/>
          </w:tcPr>
          <w:p w14:paraId="3E5E8309" w14:textId="1AD33C5B" w:rsidR="00243CF2" w:rsidRPr="00E122EE" w:rsidRDefault="00E122EE" w:rsidP="00E122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terlihat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antusias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sebagian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besar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bahkan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menanggapi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guru. Ada juga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bahasanya</w:t>
            </w:r>
            <w:proofErr w:type="spellEnd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3CF2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CF61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F8BCE55" w14:textId="77777777" w:rsidR="00243CF2" w:rsidRPr="00243CF2" w:rsidRDefault="00243CF2">
      <w:pPr>
        <w:rPr>
          <w:rFonts w:ascii="Times New Roman" w:hAnsi="Times New Roman" w:cs="Times New Roman"/>
          <w:sz w:val="22"/>
          <w:szCs w:val="22"/>
        </w:rPr>
      </w:pPr>
    </w:p>
    <w:p w14:paraId="48BEB5CB" w14:textId="2AAD4A76" w:rsidR="00243CF2" w:rsidRPr="008959B4" w:rsidRDefault="00E122EE">
      <w:pPr>
        <w:rPr>
          <w:rFonts w:ascii="Times New Roman" w:hAnsi="Times New Roman" w:cs="Times New Roman"/>
          <w:b/>
          <w:bCs/>
        </w:rPr>
      </w:pPr>
      <w:r w:rsidRPr="008959B4">
        <w:rPr>
          <w:rFonts w:ascii="Times New Roman" w:hAnsi="Times New Roman" w:cs="Times New Roman"/>
          <w:b/>
          <w:bCs/>
        </w:rPr>
        <w:t xml:space="preserve">Lampiran 2 : Hasil </w:t>
      </w:r>
      <w:proofErr w:type="spellStart"/>
      <w:r w:rsidRPr="008959B4">
        <w:rPr>
          <w:rFonts w:ascii="Times New Roman" w:hAnsi="Times New Roman" w:cs="Times New Roman"/>
          <w:b/>
          <w:bCs/>
        </w:rPr>
        <w:t>Observasi</w:t>
      </w:r>
      <w:proofErr w:type="spellEnd"/>
    </w:p>
    <w:p w14:paraId="26A0EB63" w14:textId="77777777" w:rsidR="00E122EE" w:rsidRPr="008959B4" w:rsidRDefault="00E122EE" w:rsidP="00E122EE">
      <w:pPr>
        <w:rPr>
          <w:rFonts w:ascii="Times New Roman" w:hAnsi="Times New Roman" w:cs="Times New Roman"/>
          <w:b/>
          <w:bCs/>
        </w:rPr>
      </w:pPr>
      <w:proofErr w:type="spellStart"/>
      <w:r w:rsidRPr="00E122EE">
        <w:rPr>
          <w:rFonts w:ascii="Times New Roman" w:hAnsi="Times New Roman" w:cs="Times New Roman"/>
          <w:b/>
          <w:bCs/>
        </w:rPr>
        <w:t>Identitas</w:t>
      </w:r>
      <w:proofErr w:type="spellEnd"/>
      <w:r w:rsidRPr="00E122E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122EE">
        <w:rPr>
          <w:rFonts w:ascii="Times New Roman" w:hAnsi="Times New Roman" w:cs="Times New Roman"/>
          <w:b/>
          <w:bCs/>
        </w:rPr>
        <w:t>Observasi</w:t>
      </w:r>
      <w:proofErr w:type="spellEnd"/>
    </w:p>
    <w:p w14:paraId="116F4F41" w14:textId="77777777" w:rsidR="00E122EE" w:rsidRPr="008959B4" w:rsidRDefault="00E122EE" w:rsidP="00E122EE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E122EE">
        <w:rPr>
          <w:rFonts w:ascii="Times New Roman" w:hAnsi="Times New Roman" w:cs="Times New Roman"/>
          <w:sz w:val="20"/>
          <w:szCs w:val="20"/>
        </w:rPr>
        <w:t>Tempat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: TK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Aisyiyah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Bebekan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Sepanjang</w:t>
      </w:r>
      <w:proofErr w:type="spellEnd"/>
    </w:p>
    <w:p w14:paraId="198F4BAC" w14:textId="4CD427E1" w:rsidR="00E122EE" w:rsidRPr="008959B4" w:rsidRDefault="00E122EE" w:rsidP="00E122EE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: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kelompok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A</w:t>
      </w:r>
    </w:p>
    <w:p w14:paraId="1DEC6870" w14:textId="4C5248C2" w:rsidR="00E122EE" w:rsidRPr="008959B4" w:rsidRDefault="008959B4" w:rsidP="00E122EE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8959B4">
        <w:rPr>
          <w:rFonts w:ascii="Times New Roman" w:hAnsi="Times New Roman" w:cs="Times New Roman"/>
          <w:sz w:val="20"/>
          <w:szCs w:val="20"/>
        </w:rPr>
        <w:t>Usia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: 4-5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Tahun</w:t>
      </w:r>
      <w:proofErr w:type="spellEnd"/>
    </w:p>
    <w:p w14:paraId="219EA841" w14:textId="090A23B8" w:rsidR="00E122EE" w:rsidRPr="008959B4" w:rsidRDefault="00E122EE" w:rsidP="00E122EE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E122EE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Penerapan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metode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usia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4–5 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tahun</w:t>
      </w:r>
      <w:proofErr w:type="spellEnd"/>
    </w:p>
    <w:p w14:paraId="446E65FA" w14:textId="1F2276EB" w:rsidR="008959B4" w:rsidRDefault="00E122EE" w:rsidP="008959B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122EE">
        <w:rPr>
          <w:rFonts w:ascii="Times New Roman" w:hAnsi="Times New Roman" w:cs="Times New Roman"/>
          <w:sz w:val="20"/>
          <w:szCs w:val="20"/>
        </w:rPr>
        <w:t>Hari/</w:t>
      </w:r>
      <w:proofErr w:type="spellStart"/>
      <w:r w:rsidRPr="00E122EE">
        <w:rPr>
          <w:rFonts w:ascii="Times New Roman" w:hAnsi="Times New Roman" w:cs="Times New Roman"/>
          <w:sz w:val="20"/>
          <w:szCs w:val="20"/>
        </w:rPr>
        <w:t>Tanggal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: Senin, </w:t>
      </w:r>
      <w:r w:rsidRPr="008959B4">
        <w:rPr>
          <w:rFonts w:ascii="Times New Roman" w:hAnsi="Times New Roman" w:cs="Times New Roman"/>
          <w:sz w:val="20"/>
          <w:szCs w:val="20"/>
        </w:rPr>
        <w:t xml:space="preserve">8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agustus</w:t>
      </w:r>
      <w:proofErr w:type="spellEnd"/>
      <w:r w:rsidRPr="00E122EE">
        <w:rPr>
          <w:rFonts w:ascii="Times New Roman" w:hAnsi="Times New Roman" w:cs="Times New Roman"/>
          <w:sz w:val="20"/>
          <w:szCs w:val="20"/>
        </w:rPr>
        <w:t xml:space="preserve"> 2025</w:t>
      </w:r>
    </w:p>
    <w:p w14:paraId="0971D0FC" w14:textId="480FB0C4" w:rsidR="008959B4" w:rsidRPr="008959B4" w:rsidRDefault="008959B4" w:rsidP="008959B4">
      <w:p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959B4">
        <w:rPr>
          <w:rFonts w:ascii="Times New Roman" w:hAnsi="Times New Roman" w:cs="Times New Roman"/>
          <w:b/>
          <w:bCs/>
          <w:sz w:val="20"/>
          <w:szCs w:val="20"/>
        </w:rPr>
        <w:t>Catatan</w:t>
      </w:r>
      <w:proofErr w:type="spellEnd"/>
      <w:r w:rsidRPr="008959B4">
        <w:rPr>
          <w:rFonts w:ascii="Times New Roman" w:hAnsi="Times New Roman" w:cs="Times New Roman"/>
          <w:b/>
          <w:bCs/>
          <w:sz w:val="20"/>
          <w:szCs w:val="20"/>
        </w:rPr>
        <w:t xml:space="preserve"> Narasi</w:t>
      </w:r>
    </w:p>
    <w:p w14:paraId="274D4728" w14:textId="77777777" w:rsidR="008959B4" w:rsidRDefault="008959B4" w:rsidP="008959B4">
      <w:pPr>
        <w:pStyle w:val="NoSpacing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dimulai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setelah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circle time. Guru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mengajak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anak-anak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duduk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melingkar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meja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bundar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. Media yang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buku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cerita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bergambar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tema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Keluargaku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”. Guru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membuka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cerita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sapaan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ramah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kemudian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membacakan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cerita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intonasi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bervariasi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ekspresi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wajah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penuh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semangat.Selama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berlangsung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sekitar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80%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fokus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mendengarkan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memperhatikan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gambar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buku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. Guru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sesekali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memberikan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sederhana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seperti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Siapa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nama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tokoh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?” dan “Apa yang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sedang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ayah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cerita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>?”. Anak-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menjawab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antusias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sebagian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bahkan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mengulang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kosakata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baru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diperkenalkan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guru.</w:t>
      </w:r>
    </w:p>
    <w:p w14:paraId="624AD5BA" w14:textId="17F812C0" w:rsidR="008959B4" w:rsidRDefault="008959B4" w:rsidP="008959B4">
      <w:pPr>
        <w:pStyle w:val="NoSpacing"/>
        <w:ind w:firstLine="720"/>
        <w:jc w:val="both"/>
      </w:pP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Beberapa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mencoba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menceritakan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kembali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isi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cerita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kalimat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sederhana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Misalnya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seorang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berkata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“Ayah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kerja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kebun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lalu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bawa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buah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.” Hal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mereka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menyusun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kalimat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lastRenderedPageBreak/>
        <w:t>sudah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mulai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berkembang.Lingkungan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penuh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warna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dekorasi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edukatif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membuat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suasana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menyenangkan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terlihat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mampu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meningkatkan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menyimak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memperkaya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kosakata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serta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menumbuhkan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keberanian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959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9B4">
        <w:rPr>
          <w:rFonts w:ascii="Times New Roman" w:hAnsi="Times New Roman" w:cs="Times New Roman"/>
          <w:sz w:val="20"/>
          <w:szCs w:val="20"/>
        </w:rPr>
        <w:t>berbicara</w:t>
      </w:r>
      <w:proofErr w:type="spellEnd"/>
      <w:r w:rsidRPr="008959B4">
        <w:t>.</w:t>
      </w:r>
    </w:p>
    <w:p w14:paraId="24B0C378" w14:textId="3736B23F" w:rsidR="00AA207D" w:rsidRDefault="00AA207D" w:rsidP="00AA207D">
      <w:pPr>
        <w:pStyle w:val="NoSpacing"/>
        <w:jc w:val="both"/>
      </w:pPr>
    </w:p>
    <w:p w14:paraId="63654408" w14:textId="691EF480" w:rsidR="008959B4" w:rsidRDefault="008959B4" w:rsidP="008959B4">
      <w:pPr>
        <w:pStyle w:val="NoSpacing"/>
        <w:jc w:val="both"/>
      </w:pPr>
    </w:p>
    <w:p w14:paraId="64A3CEFA" w14:textId="0903AECF" w:rsidR="008959B4" w:rsidRPr="008959B4" w:rsidRDefault="008959B4" w:rsidP="008959B4">
      <w:pPr>
        <w:pStyle w:val="NoSpacing"/>
        <w:jc w:val="both"/>
        <w:rPr>
          <w:rFonts w:ascii="Times New Roman" w:hAnsi="Times New Roman" w:cs="Times New Roman"/>
          <w:b/>
          <w:bCs/>
        </w:rPr>
      </w:pPr>
      <w:r w:rsidRPr="008959B4">
        <w:rPr>
          <w:rFonts w:ascii="Times New Roman" w:hAnsi="Times New Roman" w:cs="Times New Roman"/>
          <w:b/>
          <w:bCs/>
        </w:rPr>
        <w:t xml:space="preserve">Tabel </w:t>
      </w:r>
      <w:proofErr w:type="spellStart"/>
      <w:r w:rsidRPr="008959B4">
        <w:rPr>
          <w:rFonts w:ascii="Times New Roman" w:hAnsi="Times New Roman" w:cs="Times New Roman"/>
          <w:b/>
          <w:bCs/>
        </w:rPr>
        <w:t>Observasi</w:t>
      </w:r>
      <w:proofErr w:type="spellEnd"/>
    </w:p>
    <w:p w14:paraId="04465B97" w14:textId="5ECDD7DF" w:rsidR="008959B4" w:rsidRPr="008959B4" w:rsidRDefault="008959B4" w:rsidP="008959B4">
      <w:pPr>
        <w:pStyle w:val="NoSpacing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8959B4" w14:paraId="7C884512" w14:textId="77777777" w:rsidTr="00AA2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7C2B6D" w14:textId="0F8D8755" w:rsidR="008959B4" w:rsidRPr="008959B4" w:rsidRDefault="008959B4" w:rsidP="008959B4">
            <w:pPr>
              <w:pStyle w:val="NoSpacing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59B4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  <w:tc>
          <w:tcPr>
            <w:tcW w:w="2552" w:type="dxa"/>
          </w:tcPr>
          <w:p w14:paraId="7B9AB70E" w14:textId="4CCC894B" w:rsidR="008959B4" w:rsidRPr="008959B4" w:rsidRDefault="008959B4" w:rsidP="008959B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959B4">
              <w:rPr>
                <w:rFonts w:ascii="Times New Roman" w:hAnsi="Times New Roman" w:cs="Times New Roman"/>
                <w:sz w:val="22"/>
                <w:szCs w:val="22"/>
              </w:rPr>
              <w:t>Aspek</w:t>
            </w:r>
            <w:proofErr w:type="spellEnd"/>
            <w:r w:rsidRPr="008959B4">
              <w:rPr>
                <w:rFonts w:ascii="Times New Roman" w:hAnsi="Times New Roman" w:cs="Times New Roman"/>
                <w:sz w:val="22"/>
                <w:szCs w:val="22"/>
              </w:rPr>
              <w:t xml:space="preserve"> Yang </w:t>
            </w:r>
            <w:proofErr w:type="spellStart"/>
            <w:r w:rsidRPr="008959B4">
              <w:rPr>
                <w:rFonts w:ascii="Times New Roman" w:hAnsi="Times New Roman" w:cs="Times New Roman"/>
                <w:sz w:val="22"/>
                <w:szCs w:val="22"/>
              </w:rPr>
              <w:t>Diamati</w:t>
            </w:r>
            <w:proofErr w:type="spellEnd"/>
          </w:p>
        </w:tc>
        <w:tc>
          <w:tcPr>
            <w:tcW w:w="5902" w:type="dxa"/>
          </w:tcPr>
          <w:p w14:paraId="796D98B5" w14:textId="0F6C9BFA" w:rsidR="008959B4" w:rsidRPr="008959B4" w:rsidRDefault="008959B4" w:rsidP="008959B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59B4">
              <w:rPr>
                <w:rFonts w:ascii="Times New Roman" w:hAnsi="Times New Roman" w:cs="Times New Roman"/>
                <w:sz w:val="22"/>
                <w:szCs w:val="22"/>
              </w:rPr>
              <w:t xml:space="preserve">Hasil </w:t>
            </w:r>
            <w:proofErr w:type="spellStart"/>
            <w:r w:rsidRPr="008959B4">
              <w:rPr>
                <w:rFonts w:ascii="Times New Roman" w:hAnsi="Times New Roman" w:cs="Times New Roman"/>
                <w:sz w:val="22"/>
                <w:szCs w:val="22"/>
              </w:rPr>
              <w:t>Observasi</w:t>
            </w:r>
            <w:proofErr w:type="spellEnd"/>
          </w:p>
        </w:tc>
      </w:tr>
      <w:tr w:rsidR="008959B4" w14:paraId="036669D4" w14:textId="77777777" w:rsidTr="00AA2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CEC458" w14:textId="4003BF4F" w:rsidR="008959B4" w:rsidRDefault="008959B4" w:rsidP="008959B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81"/>
            </w:tblGrid>
            <w:tr w:rsidR="00AA207D" w:rsidRPr="00AA207D" w14:paraId="5DD6A28E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9A35115" w14:textId="77777777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Kemampuan</w:t>
                  </w:r>
                  <w:proofErr w:type="spellEnd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menyimak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6A4B46" w14:textId="7363EBF3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E271188" w14:textId="77777777" w:rsidR="00AA207D" w:rsidRPr="00AA207D" w:rsidRDefault="00AA207D" w:rsidP="00AA207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5CC89B8A" w14:textId="77777777" w:rsidR="00AA207D" w:rsidRPr="00AA207D" w:rsidRDefault="00AA207D" w:rsidP="00AA207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67A4AA55" w14:textId="77777777" w:rsidR="00AA207D" w:rsidRPr="00AA207D" w:rsidRDefault="00AA207D" w:rsidP="00AA207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0617D94D" w14:textId="77777777" w:rsidR="00AA207D" w:rsidRPr="00AA207D" w:rsidRDefault="00AA207D" w:rsidP="00AA207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214F20BD" w14:textId="77777777" w:rsidR="008959B4" w:rsidRDefault="008959B4" w:rsidP="008959B4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</w:tcPr>
          <w:p w14:paraId="73A7B20C" w14:textId="5724F0B6" w:rsidR="008959B4" w:rsidRDefault="00AA207D" w:rsidP="008959B4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Sebagian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besar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awal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akhir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959B4" w14:paraId="572C55BC" w14:textId="77777777" w:rsidTr="00AA2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AF69A0C" w14:textId="6ACF0334" w:rsidR="008959B4" w:rsidRDefault="008959B4" w:rsidP="008959B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9"/>
              <w:gridCol w:w="81"/>
            </w:tblGrid>
            <w:tr w:rsidR="00AA207D" w:rsidRPr="00AA207D" w14:paraId="0B8BDFA8" w14:textId="77777777" w:rsidTr="004224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AAACD9A" w14:textId="77777777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Partisipasi</w:t>
                  </w:r>
                  <w:proofErr w:type="spellEnd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anak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9E78C4" w14:textId="4DC87630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1808265" w14:textId="77777777" w:rsidR="008959B4" w:rsidRDefault="008959B4" w:rsidP="008959B4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</w:tcPr>
          <w:p w14:paraId="2A1733D6" w14:textId="1E6B005B" w:rsidR="008959B4" w:rsidRDefault="00AA207D" w:rsidP="008959B4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guru dan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terlibat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diskusi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959B4" w14:paraId="4AF3E847" w14:textId="77777777" w:rsidTr="00AA2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AE1E197" w14:textId="22BAC300" w:rsidR="008959B4" w:rsidRDefault="008959B4" w:rsidP="008959B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48"/>
              <w:gridCol w:w="81"/>
            </w:tblGrid>
            <w:tr w:rsidR="00AA207D" w:rsidRPr="00AA207D" w14:paraId="3EDA73DA" w14:textId="77777777" w:rsidTr="004224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68EDBCF" w14:textId="77777777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Kosakata</w:t>
                  </w:r>
                  <w:proofErr w:type="spellEnd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baru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9366C4" w14:textId="265CAE00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69844F5" w14:textId="77777777" w:rsidR="008959B4" w:rsidRDefault="008959B4" w:rsidP="008959B4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</w:tcPr>
          <w:p w14:paraId="3A9A4272" w14:textId="4C8BF9F6" w:rsidR="008959B4" w:rsidRDefault="00AA207D" w:rsidP="008959B4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mengenal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kata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kebun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”, “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buah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mangga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”, “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</w:tr>
      <w:tr w:rsidR="008959B4" w14:paraId="7EC3F40A" w14:textId="77777777" w:rsidTr="00AA2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A22D5F8" w14:textId="71D79A0F" w:rsidR="008959B4" w:rsidRDefault="008959B4" w:rsidP="008959B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8"/>
              <w:gridCol w:w="81"/>
            </w:tblGrid>
            <w:tr w:rsidR="00AA207D" w:rsidRPr="00AA207D" w14:paraId="247707F7" w14:textId="77777777" w:rsidTr="004224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CD3D974" w14:textId="77777777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Sosial-emosional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4A1E3E" w14:textId="1D881C65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5774D54" w14:textId="77777777" w:rsidR="008959B4" w:rsidRDefault="008959B4" w:rsidP="008959B4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</w:tcPr>
          <w:p w14:paraId="7CDE7F3B" w14:textId="09B610EF" w:rsidR="008959B4" w:rsidRDefault="00AA207D" w:rsidP="008959B4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berani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pendapat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giliran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959B4" w14:paraId="10543466" w14:textId="77777777" w:rsidTr="00AA2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E761C58" w14:textId="773E2117" w:rsidR="008959B4" w:rsidRDefault="008959B4" w:rsidP="008959B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81"/>
            </w:tblGrid>
            <w:tr w:rsidR="00AA207D" w:rsidRPr="00AA207D" w14:paraId="4D647DAF" w14:textId="77777777" w:rsidTr="004224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0C63FA4" w14:textId="77777777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Kemampuan</w:t>
                  </w:r>
                  <w:proofErr w:type="spellEnd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207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berbicara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844553" w14:textId="7BA907AD" w:rsidR="00AA207D" w:rsidRPr="00AA207D" w:rsidRDefault="00AA207D" w:rsidP="00AA207D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42A276C" w14:textId="77777777" w:rsidR="008959B4" w:rsidRDefault="008959B4" w:rsidP="008959B4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</w:tcPr>
          <w:p w14:paraId="703730B3" w14:textId="1E988072" w:rsidR="008959B4" w:rsidRDefault="00AA207D" w:rsidP="008959B4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Anak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mulai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menyusun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kalimat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runtut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misalnya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 xml:space="preserve"> kata “</w:t>
            </w:r>
            <w:proofErr w:type="spellStart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Pr="00AA207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</w:tr>
    </w:tbl>
    <w:p w14:paraId="1E1923DD" w14:textId="77777777" w:rsidR="008959B4" w:rsidRPr="008959B4" w:rsidRDefault="008959B4" w:rsidP="008959B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0F4B8571" w14:textId="29FDA039" w:rsidR="00AA207D" w:rsidRDefault="00AA207D" w:rsidP="00AA207D">
      <w:pPr>
        <w:rPr>
          <w:rFonts w:ascii="Times New Roman" w:hAnsi="Times New Roman" w:cs="Times New Roman"/>
          <w:b/>
          <w:bCs/>
        </w:rPr>
      </w:pPr>
      <w:r w:rsidRPr="00AA207D">
        <w:rPr>
          <w:rFonts w:ascii="Times New Roman" w:hAnsi="Times New Roman" w:cs="Times New Roman"/>
          <w:b/>
          <w:bCs/>
        </w:rPr>
        <w:t>Data Dokumentasi</w:t>
      </w:r>
    </w:p>
    <w:p w14:paraId="5AC3B576" w14:textId="77777777" w:rsidR="00AA207D" w:rsidRPr="00AA207D" w:rsidRDefault="00AA207D" w:rsidP="00AA20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AA207D">
        <w:rPr>
          <w:rFonts w:ascii="Times New Roman" w:hAnsi="Times New Roman" w:cs="Times New Roman"/>
          <w:sz w:val="20"/>
          <w:szCs w:val="20"/>
        </w:rPr>
        <w:t xml:space="preserve">Foto guru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buku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bergambar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duduk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melingkar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>).</w:t>
      </w:r>
    </w:p>
    <w:p w14:paraId="0E5DCA34" w14:textId="08F61FBE" w:rsidR="00AA207D" w:rsidRPr="00AA207D" w:rsidRDefault="00AA207D" w:rsidP="00AA20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AA207D">
        <w:rPr>
          <w:rFonts w:ascii="Times New Roman" w:hAnsi="Times New Roman" w:cs="Times New Roman"/>
          <w:sz w:val="20"/>
          <w:szCs w:val="20"/>
        </w:rPr>
        <w:t xml:space="preserve">Foto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kartu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bergambar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mengulang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kosakata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>).</w:t>
      </w:r>
    </w:p>
    <w:p w14:paraId="0170A2A2" w14:textId="536E1F05" w:rsidR="00AA207D" w:rsidRPr="00AA207D" w:rsidRDefault="00AA207D" w:rsidP="00AA20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AA207D">
        <w:rPr>
          <w:rFonts w:ascii="Times New Roman" w:hAnsi="Times New Roman" w:cs="Times New Roman"/>
          <w:sz w:val="20"/>
          <w:szCs w:val="20"/>
        </w:rPr>
        <w:t xml:space="preserve">Foto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menonton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video (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memperhatikan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layar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bersama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>).</w:t>
      </w:r>
    </w:p>
    <w:p w14:paraId="08FBA913" w14:textId="6ED125F5" w:rsidR="00AA207D" w:rsidRPr="00AA207D" w:rsidRDefault="00AA207D" w:rsidP="00AA20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proofErr w:type="spellStart"/>
      <w:r w:rsidRPr="00AA207D">
        <w:rPr>
          <w:rFonts w:ascii="Times New Roman" w:hAnsi="Times New Roman" w:cs="Times New Roman"/>
          <w:sz w:val="20"/>
          <w:szCs w:val="20"/>
        </w:rPr>
        <w:t>Catatan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perkembangan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sebelum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hanya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bisa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menyebut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2–5 kata,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setelah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rutin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bisa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membuat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kalimat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07D">
        <w:rPr>
          <w:rFonts w:ascii="Times New Roman" w:hAnsi="Times New Roman" w:cs="Times New Roman"/>
          <w:sz w:val="20"/>
          <w:szCs w:val="20"/>
        </w:rPr>
        <w:t>sederhana</w:t>
      </w:r>
      <w:proofErr w:type="spellEnd"/>
      <w:r w:rsidRPr="00AA207D">
        <w:rPr>
          <w:rFonts w:ascii="Times New Roman" w:hAnsi="Times New Roman" w:cs="Times New Roman"/>
          <w:sz w:val="20"/>
          <w:szCs w:val="20"/>
        </w:rPr>
        <w:t>.</w:t>
      </w:r>
    </w:p>
    <w:p w14:paraId="1C206705" w14:textId="6E6D4347" w:rsidR="00AA207D" w:rsidRDefault="00B31FDA" w:rsidP="00AA207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6E47490" wp14:editId="606054D4">
            <wp:simplePos x="0" y="0"/>
            <wp:positionH relativeFrom="column">
              <wp:posOffset>2962275</wp:posOffset>
            </wp:positionH>
            <wp:positionV relativeFrom="paragraph">
              <wp:posOffset>271145</wp:posOffset>
            </wp:positionV>
            <wp:extent cx="3276600" cy="2457632"/>
            <wp:effectExtent l="0" t="0" r="0" b="0"/>
            <wp:wrapNone/>
            <wp:docPr id="786761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76103" name="Picture 7867610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457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07D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7538352" wp14:editId="72146C5F">
            <wp:simplePos x="0" y="0"/>
            <wp:positionH relativeFrom="column">
              <wp:posOffset>-66040</wp:posOffset>
            </wp:positionH>
            <wp:positionV relativeFrom="paragraph">
              <wp:posOffset>205740</wp:posOffset>
            </wp:positionV>
            <wp:extent cx="2533650" cy="2523256"/>
            <wp:effectExtent l="0" t="0" r="0" b="0"/>
            <wp:wrapNone/>
            <wp:docPr id="10266565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656502" name="Picture 10266565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523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07D">
        <w:rPr>
          <w:rFonts w:ascii="Times New Roman" w:hAnsi="Times New Roman" w:cs="Times New Roman"/>
          <w:b/>
          <w:bCs/>
        </w:rPr>
        <w:t>Lampiran</w:t>
      </w:r>
    </w:p>
    <w:p w14:paraId="6A2ABD28" w14:textId="203ED4C9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4A51B8AF" w14:textId="35037012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3B953984" w14:textId="5285544A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499D4ABC" w14:textId="36652869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32BEEFB9" w14:textId="7DF5469E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1CC719DF" w14:textId="33540362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12E21424" w14:textId="29A84F2B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4B284720" w14:textId="78C8C78F" w:rsidR="00AA207D" w:rsidRDefault="00AA207D" w:rsidP="008959B4">
      <w:pPr>
        <w:rPr>
          <w:rFonts w:ascii="Times New Roman" w:hAnsi="Times New Roman" w:cs="Times New Roman"/>
          <w:b/>
          <w:bCs/>
        </w:rPr>
      </w:pPr>
    </w:p>
    <w:p w14:paraId="470FD1AB" w14:textId="2581C176" w:rsidR="00AA207D" w:rsidRDefault="00B31FDA" w:rsidP="008959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62F6430" wp14:editId="30A90CE4">
            <wp:simplePos x="0" y="0"/>
            <wp:positionH relativeFrom="column">
              <wp:posOffset>371475</wp:posOffset>
            </wp:positionH>
            <wp:positionV relativeFrom="paragraph">
              <wp:posOffset>236220</wp:posOffset>
            </wp:positionV>
            <wp:extent cx="1847850" cy="2256632"/>
            <wp:effectExtent l="0" t="0" r="0" b="0"/>
            <wp:wrapNone/>
            <wp:docPr id="375441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44140" name="Picture 3754414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281" cy="2258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A207D" w:rsidRPr="00AA207D"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 w:rsidR="00AA207D"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A207D" w:rsidRPr="00AA207D">
        <w:rPr>
          <w:rFonts w:ascii="Times New Roman" w:hAnsi="Times New Roman" w:cs="Times New Roman"/>
          <w:sz w:val="20"/>
          <w:szCs w:val="20"/>
        </w:rPr>
        <w:t>menggun</w:t>
      </w:r>
      <w:r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="00AA207D" w:rsidRPr="00AA207D">
        <w:rPr>
          <w:rFonts w:ascii="Times New Roman" w:hAnsi="Times New Roman" w:cs="Times New Roman"/>
          <w:sz w:val="20"/>
          <w:szCs w:val="20"/>
        </w:rPr>
        <w:t xml:space="preserve"> media </w:t>
      </w:r>
      <w:proofErr w:type="spellStart"/>
      <w:r w:rsidR="00AA207D" w:rsidRPr="00AA207D">
        <w:rPr>
          <w:rFonts w:ascii="Times New Roman" w:hAnsi="Times New Roman" w:cs="Times New Roman"/>
          <w:sz w:val="20"/>
          <w:szCs w:val="20"/>
        </w:rPr>
        <w:t>buku</w:t>
      </w:r>
      <w:proofErr w:type="spellEnd"/>
      <w:r w:rsidR="00AA207D" w:rsidRPr="00AA207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A207D" w:rsidRPr="00AA207D">
        <w:rPr>
          <w:rFonts w:ascii="Times New Roman" w:hAnsi="Times New Roman" w:cs="Times New Roman"/>
          <w:sz w:val="20"/>
          <w:szCs w:val="20"/>
        </w:rPr>
        <w:t>bergambar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media </w:t>
      </w:r>
      <w:proofErr w:type="spellStart"/>
      <w:r>
        <w:rPr>
          <w:rFonts w:ascii="Times New Roman" w:hAnsi="Times New Roman" w:cs="Times New Roman"/>
          <w:sz w:val="20"/>
          <w:szCs w:val="20"/>
        </w:rPr>
        <w:t>kartu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bergambar</w:t>
      </w:r>
      <w:proofErr w:type="spellEnd"/>
    </w:p>
    <w:p w14:paraId="5CD8CFFD" w14:textId="37B49340" w:rsidR="00B31FDA" w:rsidRDefault="00B31FDA" w:rsidP="008959B4">
      <w:pPr>
        <w:rPr>
          <w:rFonts w:ascii="Times New Roman" w:hAnsi="Times New Roman" w:cs="Times New Roman"/>
          <w:sz w:val="20"/>
          <w:szCs w:val="20"/>
        </w:rPr>
      </w:pPr>
    </w:p>
    <w:p w14:paraId="6D2F9A34" w14:textId="77777777" w:rsidR="00B31FDA" w:rsidRDefault="00B31FDA" w:rsidP="008959B4">
      <w:pPr>
        <w:rPr>
          <w:rFonts w:ascii="Times New Roman" w:hAnsi="Times New Roman" w:cs="Times New Roman"/>
          <w:sz w:val="20"/>
          <w:szCs w:val="20"/>
        </w:rPr>
      </w:pPr>
    </w:p>
    <w:p w14:paraId="06D53EDB" w14:textId="77777777" w:rsidR="00B31FDA" w:rsidRDefault="00B31FDA" w:rsidP="008959B4">
      <w:pPr>
        <w:rPr>
          <w:rFonts w:ascii="Times New Roman" w:hAnsi="Times New Roman" w:cs="Times New Roman"/>
          <w:sz w:val="20"/>
          <w:szCs w:val="20"/>
        </w:rPr>
      </w:pPr>
    </w:p>
    <w:p w14:paraId="6490E4C2" w14:textId="54EA2473" w:rsidR="00B31FDA" w:rsidRDefault="00B31FDA" w:rsidP="00B31FDA">
      <w:pPr>
        <w:ind w:left="2880" w:firstLine="72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Bercerita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media audio-visual</w:t>
      </w:r>
    </w:p>
    <w:p w14:paraId="58B7A934" w14:textId="46FEDE17" w:rsidR="00B31FDA" w:rsidRPr="00AA207D" w:rsidRDefault="00B31FDA" w:rsidP="008959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B31FDA" w:rsidRPr="00AA207D" w:rsidSect="00B452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E5BC7"/>
    <w:multiLevelType w:val="hybridMultilevel"/>
    <w:tmpl w:val="DE6A2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626F8"/>
    <w:multiLevelType w:val="multilevel"/>
    <w:tmpl w:val="53069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5303315">
    <w:abstractNumId w:val="1"/>
  </w:num>
  <w:num w:numId="2" w16cid:durableId="184143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F2"/>
    <w:rsid w:val="00031D8F"/>
    <w:rsid w:val="00067090"/>
    <w:rsid w:val="000C51E5"/>
    <w:rsid w:val="000D50C1"/>
    <w:rsid w:val="00157973"/>
    <w:rsid w:val="00243CF2"/>
    <w:rsid w:val="002F1E55"/>
    <w:rsid w:val="00406B4A"/>
    <w:rsid w:val="005711E7"/>
    <w:rsid w:val="006363E1"/>
    <w:rsid w:val="006F6662"/>
    <w:rsid w:val="008021AD"/>
    <w:rsid w:val="008959B4"/>
    <w:rsid w:val="00AA207D"/>
    <w:rsid w:val="00AF7399"/>
    <w:rsid w:val="00B31FDA"/>
    <w:rsid w:val="00B45275"/>
    <w:rsid w:val="00BE23AC"/>
    <w:rsid w:val="00CE0667"/>
    <w:rsid w:val="00CF6189"/>
    <w:rsid w:val="00D2362F"/>
    <w:rsid w:val="00E122EE"/>
    <w:rsid w:val="00E1361C"/>
    <w:rsid w:val="00EA00BE"/>
    <w:rsid w:val="00EC41C0"/>
    <w:rsid w:val="00F3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FF27"/>
  <w15:chartTrackingRefBased/>
  <w15:docId w15:val="{4F903E75-143E-4634-929D-CD29FBD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3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C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3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3C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3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3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3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3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C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C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C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3C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3C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3C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3C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3C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3C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3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3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3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3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3C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3C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3C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3CF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3C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3C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3C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43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43C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Strong">
    <w:name w:val="Strong"/>
    <w:basedOn w:val="DefaultParagraphFont"/>
    <w:uiPriority w:val="22"/>
    <w:qFormat/>
    <w:rsid w:val="00243CF2"/>
    <w:rPr>
      <w:b/>
      <w:bCs/>
    </w:rPr>
  </w:style>
  <w:style w:type="character" w:styleId="Emphasis">
    <w:name w:val="Emphasis"/>
    <w:basedOn w:val="DefaultParagraphFont"/>
    <w:uiPriority w:val="20"/>
    <w:qFormat/>
    <w:rsid w:val="00243CF2"/>
    <w:rPr>
      <w:i/>
      <w:iCs/>
    </w:rPr>
  </w:style>
  <w:style w:type="paragraph" w:styleId="NoSpacing">
    <w:name w:val="No Spacing"/>
    <w:uiPriority w:val="1"/>
    <w:qFormat/>
    <w:rsid w:val="008959B4"/>
    <w:pPr>
      <w:spacing w:after="0" w:line="240" w:lineRule="auto"/>
    </w:pPr>
  </w:style>
  <w:style w:type="table" w:styleId="GridTable4-Accent5">
    <w:name w:val="Grid Table 4 Accent 5"/>
    <w:basedOn w:val="TableNormal"/>
    <w:uiPriority w:val="49"/>
    <w:rsid w:val="008959B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D14C5-7F61-446D-814E-B7D3EAD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 aziz al hakim</dc:creator>
  <cp:keywords/>
  <dc:description/>
  <cp:lastModifiedBy>moch aziz al hakim</cp:lastModifiedBy>
  <cp:revision>3</cp:revision>
  <dcterms:created xsi:type="dcterms:W3CDTF">2025-09-22T11:35:00Z</dcterms:created>
  <dcterms:modified xsi:type="dcterms:W3CDTF">2025-09-22T13:10:00Z</dcterms:modified>
</cp:coreProperties>
</file>